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horzAnchor="margin" w:tblpY="601"/>
        <w:tblOverlap w:val="never"/>
        <w:tblW w:w="10063" w:type="dxa"/>
        <w:tblLook w:val="04A0" w:firstRow="1" w:lastRow="0" w:firstColumn="1" w:lastColumn="0" w:noHBand="0" w:noVBand="1"/>
      </w:tblPr>
      <w:tblGrid>
        <w:gridCol w:w="2418"/>
        <w:gridCol w:w="7645"/>
      </w:tblGrid>
      <w:tr w:rsidR="005C5853" w:rsidRPr="00946E51" w:rsidTr="00A3786A">
        <w:trPr>
          <w:trHeight w:val="2323"/>
        </w:trPr>
        <w:tc>
          <w:tcPr>
            <w:tcW w:w="2418" w:type="dxa"/>
            <w:vAlign w:val="center"/>
          </w:tcPr>
          <w:p w:rsidR="005C5853" w:rsidRPr="0058724E" w:rsidRDefault="0058724E" w:rsidP="009D43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PROGRAMA</w:t>
            </w:r>
          </w:p>
        </w:tc>
        <w:tc>
          <w:tcPr>
            <w:tcW w:w="7645" w:type="dxa"/>
            <w:shd w:val="clear" w:color="auto" w:fill="auto"/>
          </w:tcPr>
          <w:p w:rsidR="00565650" w:rsidRDefault="00565650" w:rsidP="009D43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032E">
              <w:rPr>
                <w:rFonts w:ascii="Arial" w:hAnsi="Arial" w:cs="Arial"/>
                <w:b/>
                <w:noProof/>
                <w:sz w:val="24"/>
                <w:szCs w:val="24"/>
                <w:lang w:eastAsia="es-MX"/>
              </w:rPr>
              <w:drawing>
                <wp:anchor distT="0" distB="0" distL="114300" distR="114300" simplePos="0" relativeHeight="251658240" behindDoc="1" locked="0" layoutInCell="1" allowOverlap="1" wp14:anchorId="73D81A99" wp14:editId="4481519F">
                  <wp:simplePos x="0" y="0"/>
                  <wp:positionH relativeFrom="column">
                    <wp:posOffset>3349625</wp:posOffset>
                  </wp:positionH>
                  <wp:positionV relativeFrom="paragraph">
                    <wp:posOffset>0</wp:posOffset>
                  </wp:positionV>
                  <wp:extent cx="1352550" cy="1352550"/>
                  <wp:effectExtent l="0" t="0" r="0" b="0"/>
                  <wp:wrapTight wrapText="bothSides">
                    <wp:wrapPolygon edited="0">
                      <wp:start x="0" y="0"/>
                      <wp:lineTo x="0" y="21296"/>
                      <wp:lineTo x="21296" y="21296"/>
                      <wp:lineTo x="21296" y="0"/>
                      <wp:lineTo x="0" y="0"/>
                    </wp:wrapPolygon>
                  </wp:wrapTight>
                  <wp:docPr id="2" name="Imagen 2" descr="C:\Users\Socorro Ruelas\Documents\Desktop\descarg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ocorro Ruelas\Documents\Desktop\descarg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5650" w:rsidRDefault="00565650" w:rsidP="009D43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CONGREGACION</w:t>
            </w:r>
          </w:p>
          <w:p w:rsidR="00565650" w:rsidRDefault="00565650" w:rsidP="009D43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</w:t>
            </w:r>
          </w:p>
          <w:p w:rsidR="005C5853" w:rsidRPr="0058724E" w:rsidRDefault="00565650" w:rsidP="009D43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MARIANA TRINITARIA</w:t>
            </w:r>
          </w:p>
        </w:tc>
      </w:tr>
      <w:tr w:rsidR="005C5853" w:rsidRPr="00595099" w:rsidTr="00A3786A">
        <w:trPr>
          <w:trHeight w:val="333"/>
        </w:trPr>
        <w:tc>
          <w:tcPr>
            <w:tcW w:w="2418" w:type="dxa"/>
            <w:vAlign w:val="center"/>
          </w:tcPr>
          <w:p w:rsidR="005C5853" w:rsidRPr="0058724E" w:rsidRDefault="005C5853" w:rsidP="009D43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24E">
              <w:rPr>
                <w:rFonts w:ascii="Arial" w:hAnsi="Arial" w:cs="Arial"/>
                <w:b/>
                <w:sz w:val="24"/>
                <w:szCs w:val="24"/>
              </w:rPr>
              <w:t>META</w:t>
            </w:r>
          </w:p>
        </w:tc>
        <w:tc>
          <w:tcPr>
            <w:tcW w:w="7645" w:type="dxa"/>
          </w:tcPr>
          <w:p w:rsidR="005C5853" w:rsidRPr="0058724E" w:rsidRDefault="005C5853" w:rsidP="009D4378">
            <w:pPr>
              <w:rPr>
                <w:rFonts w:ascii="Arial" w:hAnsi="Arial" w:cs="Arial"/>
                <w:sz w:val="24"/>
                <w:szCs w:val="24"/>
              </w:rPr>
            </w:pPr>
            <w:r w:rsidRPr="0058724E">
              <w:rPr>
                <w:rFonts w:ascii="Arial" w:hAnsi="Arial" w:cs="Arial"/>
                <w:sz w:val="24"/>
                <w:szCs w:val="24"/>
              </w:rPr>
              <w:t xml:space="preserve">Mejorar  la calidad de vida  de las familias vulnerables del municipio, apoyando en la vertiente de “Mejoramiento de vivienda” </w:t>
            </w:r>
          </w:p>
        </w:tc>
      </w:tr>
      <w:tr w:rsidR="005C5853" w:rsidTr="00A3786A">
        <w:trPr>
          <w:trHeight w:val="1134"/>
        </w:trPr>
        <w:tc>
          <w:tcPr>
            <w:tcW w:w="2418" w:type="dxa"/>
            <w:vAlign w:val="center"/>
          </w:tcPr>
          <w:p w:rsidR="005C5853" w:rsidRPr="0058724E" w:rsidRDefault="005C5853" w:rsidP="009D43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24E">
              <w:rPr>
                <w:rFonts w:ascii="Arial" w:hAnsi="Arial" w:cs="Arial"/>
                <w:b/>
                <w:sz w:val="24"/>
                <w:szCs w:val="24"/>
              </w:rPr>
              <w:t xml:space="preserve">APOYO </w:t>
            </w:r>
          </w:p>
        </w:tc>
        <w:tc>
          <w:tcPr>
            <w:tcW w:w="7645" w:type="dxa"/>
          </w:tcPr>
          <w:p w:rsidR="005C5853" w:rsidRPr="0058724E" w:rsidRDefault="005C5853" w:rsidP="009D4378">
            <w:pPr>
              <w:rPr>
                <w:rFonts w:ascii="Arial" w:hAnsi="Arial" w:cs="Arial"/>
                <w:sz w:val="24"/>
                <w:szCs w:val="24"/>
              </w:rPr>
            </w:pPr>
            <w:r w:rsidRPr="0058724E">
              <w:rPr>
                <w:rFonts w:ascii="Arial" w:hAnsi="Arial" w:cs="Arial"/>
                <w:sz w:val="24"/>
                <w:szCs w:val="24"/>
              </w:rPr>
              <w:t xml:space="preserve"> Precio subsidio de los artículos</w:t>
            </w:r>
          </w:p>
          <w:p w:rsidR="005C5853" w:rsidRPr="0058724E" w:rsidRDefault="005C5853" w:rsidP="009D4378">
            <w:pPr>
              <w:rPr>
                <w:rFonts w:ascii="Arial" w:hAnsi="Arial" w:cs="Arial"/>
                <w:sz w:val="24"/>
                <w:szCs w:val="24"/>
              </w:rPr>
            </w:pPr>
            <w:r w:rsidRPr="0058724E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565650" w:rsidRPr="0058724E">
              <w:rPr>
                <w:rFonts w:ascii="Arial" w:hAnsi="Arial" w:cs="Arial"/>
                <w:sz w:val="24"/>
                <w:szCs w:val="24"/>
              </w:rPr>
              <w:t>Tinacos</w:t>
            </w:r>
            <w:r w:rsidRPr="0058724E">
              <w:rPr>
                <w:rFonts w:ascii="Arial" w:hAnsi="Arial" w:cs="Arial"/>
                <w:sz w:val="24"/>
                <w:szCs w:val="24"/>
              </w:rPr>
              <w:t>, Cisternas. Laminas, cemento y calentador solar)</w:t>
            </w:r>
          </w:p>
        </w:tc>
      </w:tr>
      <w:tr w:rsidR="005C5853" w:rsidTr="00A3786A">
        <w:trPr>
          <w:trHeight w:val="1823"/>
        </w:trPr>
        <w:tc>
          <w:tcPr>
            <w:tcW w:w="2418" w:type="dxa"/>
            <w:vAlign w:val="center"/>
          </w:tcPr>
          <w:p w:rsidR="005C5853" w:rsidRPr="0058724E" w:rsidRDefault="005C5853" w:rsidP="009D43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24E">
              <w:rPr>
                <w:rFonts w:ascii="Arial" w:hAnsi="Arial" w:cs="Arial"/>
                <w:b/>
                <w:sz w:val="24"/>
                <w:szCs w:val="24"/>
              </w:rPr>
              <w:t>REQUISITOS</w:t>
            </w:r>
          </w:p>
        </w:tc>
        <w:tc>
          <w:tcPr>
            <w:tcW w:w="7645" w:type="dxa"/>
          </w:tcPr>
          <w:p w:rsidR="005C5853" w:rsidRPr="0058724E" w:rsidRDefault="005C5853" w:rsidP="009D4378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  <w:r w:rsidRPr="0058724E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:rsidR="005C5853" w:rsidRPr="0058724E" w:rsidRDefault="005C5853" w:rsidP="009D437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724E">
              <w:rPr>
                <w:rFonts w:ascii="Arial" w:hAnsi="Arial" w:cs="Arial"/>
                <w:sz w:val="24"/>
                <w:szCs w:val="24"/>
              </w:rPr>
              <w:t xml:space="preserve">Ser persona de bajos recursos </w:t>
            </w:r>
          </w:p>
          <w:p w:rsidR="005C5853" w:rsidRPr="0058724E" w:rsidRDefault="005C5853" w:rsidP="009D437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724E">
              <w:rPr>
                <w:rFonts w:ascii="Arial" w:hAnsi="Arial" w:cs="Arial"/>
                <w:sz w:val="24"/>
                <w:szCs w:val="24"/>
              </w:rPr>
              <w:t>Presentar copia de INE.</w:t>
            </w:r>
          </w:p>
        </w:tc>
      </w:tr>
      <w:tr w:rsidR="005C5853" w:rsidRPr="00595099" w:rsidTr="00A3786A">
        <w:trPr>
          <w:trHeight w:val="333"/>
        </w:trPr>
        <w:tc>
          <w:tcPr>
            <w:tcW w:w="2418" w:type="dxa"/>
            <w:vAlign w:val="center"/>
          </w:tcPr>
          <w:p w:rsidR="005C5853" w:rsidRPr="0058724E" w:rsidRDefault="005C5853" w:rsidP="009D43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24E">
              <w:rPr>
                <w:rFonts w:ascii="Arial" w:hAnsi="Arial" w:cs="Arial"/>
                <w:b/>
                <w:sz w:val="24"/>
                <w:szCs w:val="24"/>
              </w:rPr>
              <w:t>FECHA DE APERTURA</w:t>
            </w:r>
          </w:p>
        </w:tc>
        <w:tc>
          <w:tcPr>
            <w:tcW w:w="7645" w:type="dxa"/>
          </w:tcPr>
          <w:p w:rsidR="005C5853" w:rsidRPr="0058724E" w:rsidRDefault="005C5853" w:rsidP="009D43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24E">
              <w:rPr>
                <w:rFonts w:ascii="Arial" w:hAnsi="Arial" w:cs="Arial"/>
                <w:sz w:val="24"/>
                <w:szCs w:val="24"/>
              </w:rPr>
              <w:t xml:space="preserve">Inicio  </w:t>
            </w:r>
            <w:r w:rsidR="00A3786A">
              <w:rPr>
                <w:rFonts w:ascii="Arial" w:hAnsi="Arial" w:cs="Arial"/>
                <w:sz w:val="24"/>
                <w:szCs w:val="24"/>
              </w:rPr>
              <w:t>30 de octubre de 2019</w:t>
            </w:r>
            <w:r w:rsidR="00925580">
              <w:rPr>
                <w:rFonts w:ascii="Arial" w:hAnsi="Arial" w:cs="Arial"/>
                <w:sz w:val="24"/>
                <w:szCs w:val="24"/>
              </w:rPr>
              <w:t>,  Vigencia</w:t>
            </w:r>
            <w:r w:rsidR="00DC032E">
              <w:rPr>
                <w:rFonts w:ascii="Arial" w:hAnsi="Arial" w:cs="Arial"/>
                <w:sz w:val="24"/>
                <w:szCs w:val="24"/>
              </w:rPr>
              <w:t xml:space="preserve"> durante el transcurso de la</w:t>
            </w:r>
            <w:r w:rsidRPr="0058724E">
              <w:rPr>
                <w:rFonts w:ascii="Arial" w:hAnsi="Arial" w:cs="Arial"/>
                <w:sz w:val="24"/>
                <w:szCs w:val="24"/>
              </w:rPr>
              <w:t xml:space="preserve"> administración 2018-2021</w:t>
            </w:r>
          </w:p>
        </w:tc>
      </w:tr>
      <w:tr w:rsidR="005C5853" w:rsidTr="00A3786A">
        <w:trPr>
          <w:trHeight w:val="1036"/>
        </w:trPr>
        <w:tc>
          <w:tcPr>
            <w:tcW w:w="2418" w:type="dxa"/>
            <w:vAlign w:val="center"/>
          </w:tcPr>
          <w:p w:rsidR="005C5853" w:rsidRPr="0058724E" w:rsidRDefault="005C5853" w:rsidP="009D43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24E">
              <w:rPr>
                <w:rFonts w:ascii="Arial" w:hAnsi="Arial" w:cs="Arial"/>
                <w:b/>
                <w:sz w:val="24"/>
                <w:szCs w:val="24"/>
              </w:rPr>
              <w:t>RESPONSABLE DEL PROGRAMA</w:t>
            </w:r>
          </w:p>
        </w:tc>
        <w:tc>
          <w:tcPr>
            <w:tcW w:w="7645" w:type="dxa"/>
          </w:tcPr>
          <w:p w:rsidR="005C5853" w:rsidRPr="0058724E" w:rsidRDefault="005C5853" w:rsidP="009D43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24E">
              <w:rPr>
                <w:rFonts w:ascii="Arial" w:hAnsi="Arial" w:cs="Arial"/>
                <w:sz w:val="24"/>
                <w:szCs w:val="24"/>
              </w:rPr>
              <w:t xml:space="preserve">Lic. </w:t>
            </w:r>
            <w:proofErr w:type="spellStart"/>
            <w:r w:rsidRPr="0058724E">
              <w:rPr>
                <w:rFonts w:ascii="Arial" w:hAnsi="Arial" w:cs="Arial"/>
                <w:sz w:val="24"/>
                <w:szCs w:val="24"/>
              </w:rPr>
              <w:t>Natzeli</w:t>
            </w:r>
            <w:proofErr w:type="spellEnd"/>
            <w:r w:rsidRPr="0058724E">
              <w:rPr>
                <w:rFonts w:ascii="Arial" w:hAnsi="Arial" w:cs="Arial"/>
                <w:sz w:val="24"/>
                <w:szCs w:val="24"/>
              </w:rPr>
              <w:t xml:space="preserve"> Sinaí García Águila,</w:t>
            </w:r>
          </w:p>
          <w:p w:rsidR="00565650" w:rsidRDefault="005C5853" w:rsidP="009D43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24E">
              <w:rPr>
                <w:rFonts w:ascii="Arial" w:hAnsi="Arial" w:cs="Arial"/>
                <w:sz w:val="24"/>
                <w:szCs w:val="24"/>
              </w:rPr>
              <w:t>Directora de Promoción económica</w:t>
            </w:r>
            <w:r w:rsidR="00565650">
              <w:rPr>
                <w:rFonts w:ascii="Arial" w:hAnsi="Arial" w:cs="Arial"/>
                <w:sz w:val="24"/>
                <w:szCs w:val="24"/>
              </w:rPr>
              <w:t xml:space="preserve"> y</w:t>
            </w:r>
          </w:p>
          <w:p w:rsidR="005C5853" w:rsidRPr="0058724E" w:rsidRDefault="005C5853" w:rsidP="009D43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24E">
              <w:rPr>
                <w:rFonts w:ascii="Arial" w:hAnsi="Arial" w:cs="Arial"/>
                <w:sz w:val="24"/>
                <w:szCs w:val="24"/>
              </w:rPr>
              <w:t>Desarrollo Humano.</w:t>
            </w:r>
          </w:p>
        </w:tc>
      </w:tr>
      <w:tr w:rsidR="005C5853" w:rsidRPr="00D04DEE" w:rsidTr="00A3786A">
        <w:trPr>
          <w:trHeight w:val="1686"/>
        </w:trPr>
        <w:tc>
          <w:tcPr>
            <w:tcW w:w="2418" w:type="dxa"/>
            <w:vAlign w:val="center"/>
          </w:tcPr>
          <w:p w:rsidR="005C5853" w:rsidRPr="0058724E" w:rsidRDefault="005C5853" w:rsidP="009D43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24E">
              <w:rPr>
                <w:rFonts w:ascii="Arial" w:hAnsi="Arial" w:cs="Arial"/>
                <w:b/>
                <w:sz w:val="24"/>
                <w:szCs w:val="24"/>
              </w:rPr>
              <w:t>BENEFICIARIOS</w:t>
            </w:r>
          </w:p>
        </w:tc>
        <w:tc>
          <w:tcPr>
            <w:tcW w:w="7645" w:type="dxa"/>
          </w:tcPr>
          <w:p w:rsidR="005C5853" w:rsidRPr="0058724E" w:rsidRDefault="00054593" w:rsidP="0005459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DURANTE EL </w:t>
            </w:r>
            <w:r w:rsidR="00503AE4">
              <w:rPr>
                <w:rFonts w:ascii="Arial" w:hAnsi="Arial" w:cs="Arial"/>
                <w:b/>
                <w:sz w:val="24"/>
                <w:szCs w:val="24"/>
              </w:rPr>
              <w:t>MES DE ABRIL  SE BENEFICIAN 136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 LA CABECERA MUNICIPAL Y SUS COMUNID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>ADES EN LA ADQUISICION DE CEMENTO LAMINAS Y TINACOS</w:t>
            </w:r>
            <w:r w:rsidR="003B0D9B">
              <w:rPr>
                <w:rFonts w:ascii="Arial" w:hAnsi="Arial" w:cs="Arial"/>
                <w:b/>
                <w:sz w:val="24"/>
                <w:szCs w:val="24"/>
              </w:rPr>
              <w:t xml:space="preserve"> CISTERNAS  CALENTADORES </w:t>
            </w:r>
            <w:r w:rsidR="00503AE4">
              <w:rPr>
                <w:rFonts w:ascii="Arial" w:hAnsi="Arial" w:cs="Arial"/>
                <w:b/>
                <w:sz w:val="24"/>
                <w:szCs w:val="24"/>
              </w:rPr>
              <w:t xml:space="preserve"> PINTURAS, Y FOCOS</w:t>
            </w:r>
          </w:p>
        </w:tc>
      </w:tr>
      <w:tr w:rsidR="009D4378" w:rsidRPr="005D071D" w:rsidTr="00A3786A">
        <w:trPr>
          <w:trHeight w:val="2352"/>
        </w:trPr>
        <w:tc>
          <w:tcPr>
            <w:tcW w:w="10063" w:type="dxa"/>
            <w:gridSpan w:val="2"/>
            <w:vAlign w:val="center"/>
          </w:tcPr>
          <w:p w:rsidR="009D4378" w:rsidRPr="005D071D" w:rsidRDefault="009D4378" w:rsidP="009D4378">
            <w:pPr>
              <w:jc w:val="both"/>
              <w:rPr>
                <w:rFonts w:ascii="Arial" w:hAnsi="Arial" w:cs="Arial"/>
                <w:sz w:val="14"/>
                <w:szCs w:val="24"/>
              </w:rPr>
            </w:pPr>
          </w:p>
        </w:tc>
      </w:tr>
    </w:tbl>
    <w:p w:rsidR="005E723B" w:rsidRDefault="005E723B"/>
    <w:p w:rsidR="009D4378" w:rsidRDefault="009D4378"/>
    <w:sectPr w:rsidR="009D4378" w:rsidSect="00DC032E">
      <w:pgSz w:w="12240" w:h="15840"/>
      <w:pgMar w:top="0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A572D"/>
    <w:multiLevelType w:val="hybridMultilevel"/>
    <w:tmpl w:val="3C34E1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853"/>
    <w:rsid w:val="00054593"/>
    <w:rsid w:val="00150633"/>
    <w:rsid w:val="00237596"/>
    <w:rsid w:val="002458B2"/>
    <w:rsid w:val="003B0D9B"/>
    <w:rsid w:val="00503AE4"/>
    <w:rsid w:val="00565650"/>
    <w:rsid w:val="0058724E"/>
    <w:rsid w:val="005C5853"/>
    <w:rsid w:val="005D071D"/>
    <w:rsid w:val="005E723B"/>
    <w:rsid w:val="00741821"/>
    <w:rsid w:val="0080285B"/>
    <w:rsid w:val="00925580"/>
    <w:rsid w:val="00970903"/>
    <w:rsid w:val="0098280B"/>
    <w:rsid w:val="009D4378"/>
    <w:rsid w:val="00A3786A"/>
    <w:rsid w:val="00A70160"/>
    <w:rsid w:val="00B9070F"/>
    <w:rsid w:val="00C557AD"/>
    <w:rsid w:val="00DC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4F540"/>
  <w15:chartTrackingRefBased/>
  <w15:docId w15:val="{D85FC598-8C9B-4B30-8AF2-26E436C5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853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C5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C5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Socorro Ruelas</dc:creator>
  <cp:keywords/>
  <dc:description/>
  <cp:lastModifiedBy>pc1</cp:lastModifiedBy>
  <cp:revision>27</cp:revision>
  <dcterms:created xsi:type="dcterms:W3CDTF">2019-07-26T19:18:00Z</dcterms:created>
  <dcterms:modified xsi:type="dcterms:W3CDTF">2020-05-06T13:54:00Z</dcterms:modified>
</cp:coreProperties>
</file>